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49" w:rsidRPr="008063CE" w:rsidRDefault="00B14203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27</w:t>
      </w:r>
      <w:r w:rsidR="00EF7B49" w:rsidRPr="008063CE">
        <w:rPr>
          <w:rFonts w:ascii="Times New Roman" w:eastAsia="Times New Roman" w:hAnsi="Times New Roman" w:cs="Times New Roman"/>
          <w:b/>
          <w:sz w:val="48"/>
          <w:szCs w:val="48"/>
        </w:rPr>
        <w:t>Základní škola a mateřská škola Družec,</w:t>
      </w:r>
    </w:p>
    <w:p w:rsidR="00EF7B49" w:rsidRPr="008063CE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063CE">
        <w:rPr>
          <w:rFonts w:ascii="Times New Roman" w:eastAsia="Times New Roman" w:hAnsi="Times New Roman" w:cs="Times New Roman"/>
          <w:b/>
          <w:sz w:val="48"/>
          <w:szCs w:val="48"/>
        </w:rPr>
        <w:t>okres Kladno</w:t>
      </w:r>
    </w:p>
    <w:p w:rsidR="00EF7B49" w:rsidRPr="008063CE" w:rsidRDefault="00EF7B49" w:rsidP="00EF7B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7B49" w:rsidRPr="008063CE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8063CE">
        <w:rPr>
          <w:rFonts w:ascii="Times New Roman" w:eastAsia="Times New Roman" w:hAnsi="Times New Roman" w:cs="Times New Roman"/>
          <w:b/>
          <w:sz w:val="56"/>
          <w:szCs w:val="56"/>
        </w:rPr>
        <w:t xml:space="preserve">VÝROČNÍ ZPRÁVA </w:t>
      </w:r>
    </w:p>
    <w:p w:rsidR="00EF7B49" w:rsidRPr="008063CE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8063CE">
        <w:rPr>
          <w:rFonts w:ascii="Times New Roman" w:eastAsia="Times New Roman" w:hAnsi="Times New Roman" w:cs="Times New Roman"/>
          <w:b/>
          <w:sz w:val="56"/>
          <w:szCs w:val="56"/>
        </w:rPr>
        <w:t>O ČINNOSTI ŠKOLY</w:t>
      </w:r>
    </w:p>
    <w:p w:rsidR="00EF7B49" w:rsidRPr="008063CE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7B49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ŠKOLNÍ ROK 2023/2024</w:t>
      </w:r>
    </w:p>
    <w:p w:rsidR="00EF7B49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8563E" w:rsidRDefault="00A8563E" w:rsidP="00A8563E">
      <w:pPr>
        <w:pStyle w:val="Normlnweb"/>
      </w:pPr>
      <w:r>
        <w:rPr>
          <w:noProof/>
        </w:rPr>
        <w:drawing>
          <wp:inline distT="0" distB="0" distL="0" distR="0">
            <wp:extent cx="6195060" cy="4130040"/>
            <wp:effectExtent l="0" t="0" r="0" b="3810"/>
            <wp:docPr id="2" name="Obrázek 2" descr="C:\Users\Simona\Desktop\DSC_0026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Desktop\DSC_0026-sca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B49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F7B49" w:rsidRPr="006D21AA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F7B49" w:rsidRPr="008063CE" w:rsidRDefault="00EF7B49" w:rsidP="00EF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Projednána pedagogickou radou dne: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="00A8563E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. 08. 202</w:t>
      </w:r>
      <w:r w:rsidR="00A8563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F7B49" w:rsidRDefault="00EF7B49" w:rsidP="00EF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hválena školskou radou dne: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4203" w:rsidRPr="00B14203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08. 202</w:t>
      </w:r>
      <w:r w:rsidR="00A8563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F7B49" w:rsidRDefault="00EF7B49" w:rsidP="00EF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03">
        <w:rPr>
          <w:rFonts w:ascii="Times New Roman" w:eastAsia="Times New Roman" w:hAnsi="Times New Roman" w:cs="Times New Roman"/>
          <w:sz w:val="24"/>
          <w:szCs w:val="24"/>
        </w:rPr>
        <w:t>Č. j</w:t>
      </w:r>
    </w:p>
    <w:p w:rsidR="00EF7B49" w:rsidRDefault="00EF7B49" w:rsidP="00EF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Základní škola a mateřská škola Družec, okres Kladno</w:t>
      </w:r>
    </w:p>
    <w:p w:rsidR="00EF7B49" w:rsidRPr="008063CE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</w:rPr>
        <w:t>Výroční zpráva o č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innosti školy za školní rok 2022/2023</w:t>
      </w:r>
    </w:p>
    <w:p w:rsidR="00EF7B49" w:rsidRPr="008063CE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7B49" w:rsidRPr="008063CE" w:rsidRDefault="00EF7B49" w:rsidP="00EF7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Obsah výroční zprávy určuje </w:t>
      </w:r>
      <w:r w:rsidRPr="008063CE">
        <w:rPr>
          <w:rFonts w:ascii="MS Mincho" w:eastAsia="MS Mincho" w:hAnsi="MS Mincho" w:cs="Times New Roman" w:hint="eastAsia"/>
          <w:sz w:val="24"/>
          <w:szCs w:val="24"/>
        </w:rPr>
        <w:t>§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7 vyhlášky č. 15/2005 Sb., kterou se stanoví náležitosti dlouhodobých záměrů, výročních zpráv a vlastního hodnocení školy.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Základní údaje o škole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Název, sídlo, kontakty: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Základní škola a mateřská škola Družec, okres Kladno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říspěvková organizace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Ke Kostelu 77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273 62 Družec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RED IZO: 600044203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IZO: 102 086 818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IČO: 709 90 905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8063C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zsms.druzec@seznam.cz</w:t>
        </w:r>
      </w:hyperlink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Web: </w:t>
      </w:r>
      <w:hyperlink r:id="rId7" w:history="1">
        <w:r w:rsidRPr="008063C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www.skoladruzec.cz</w:t>
        </w:r>
      </w:hyperlink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Ředitelka školy: Mgr. Simona Staňková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Zřizovatel školy: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  <w:t>Obec Družec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  <w:t>Hlavní 42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  <w:t>273 62 Družec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9B1">
        <w:rPr>
          <w:rFonts w:ascii="Times New Roman" w:eastAsia="Times New Roman" w:hAnsi="Times New Roman" w:cs="Times New Roman"/>
          <w:sz w:val="24"/>
          <w:szCs w:val="24"/>
        </w:rPr>
        <w:t xml:space="preserve">Škola poskytuje předškolní vzdělávání dětem z obcí </w:t>
      </w:r>
      <w:r w:rsidRPr="00053000">
        <w:rPr>
          <w:rFonts w:ascii="Times New Roman" w:eastAsia="Times New Roman" w:hAnsi="Times New Roman" w:cs="Times New Roman"/>
          <w:sz w:val="24"/>
          <w:szCs w:val="24"/>
        </w:rPr>
        <w:t xml:space="preserve">Družce, Lhoty, Dolního Bezděkova, </w:t>
      </w:r>
      <w:r w:rsidRPr="0023364F">
        <w:rPr>
          <w:rFonts w:ascii="Times New Roman" w:eastAsia="Times New Roman" w:hAnsi="Times New Roman" w:cs="Times New Roman"/>
          <w:sz w:val="24"/>
          <w:szCs w:val="24"/>
        </w:rPr>
        <w:t xml:space="preserve">Horního Bezděkova, </w:t>
      </w:r>
      <w:r w:rsidRPr="00053000">
        <w:rPr>
          <w:rFonts w:ascii="Times New Roman" w:eastAsia="Times New Roman" w:hAnsi="Times New Roman" w:cs="Times New Roman"/>
          <w:sz w:val="24"/>
          <w:szCs w:val="24"/>
        </w:rPr>
        <w:t>Žiliny, Kladna</w:t>
      </w:r>
      <w:r w:rsidR="0023364F">
        <w:rPr>
          <w:rFonts w:ascii="Times New Roman" w:eastAsia="Times New Roman" w:hAnsi="Times New Roman" w:cs="Times New Roman"/>
          <w:sz w:val="24"/>
          <w:szCs w:val="24"/>
        </w:rPr>
        <w:t>, Prahy</w:t>
      </w:r>
      <w:r w:rsidRPr="003E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64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E39B1">
        <w:rPr>
          <w:rFonts w:ascii="Times New Roman" w:eastAsia="Times New Roman" w:hAnsi="Times New Roman" w:cs="Times New Roman"/>
          <w:sz w:val="24"/>
          <w:szCs w:val="24"/>
        </w:rPr>
        <w:t xml:space="preserve">dále základní vzdělávání na      1. stupni ZŠ žákům z obcí </w:t>
      </w:r>
      <w:r w:rsidRPr="00053000">
        <w:rPr>
          <w:rFonts w:ascii="Times New Roman" w:eastAsia="Times New Roman" w:hAnsi="Times New Roman" w:cs="Times New Roman"/>
          <w:sz w:val="24"/>
          <w:szCs w:val="24"/>
        </w:rPr>
        <w:t>Družce, Lhoty</w:t>
      </w:r>
      <w:r w:rsidR="00053000" w:rsidRPr="000530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3000">
        <w:rPr>
          <w:rFonts w:ascii="Times New Roman" w:eastAsia="Times New Roman" w:hAnsi="Times New Roman" w:cs="Times New Roman"/>
          <w:sz w:val="24"/>
          <w:szCs w:val="24"/>
        </w:rPr>
        <w:t>Dolního Bezděkova,</w:t>
      </w:r>
      <w:r w:rsidR="00053000">
        <w:rPr>
          <w:rFonts w:ascii="Times New Roman" w:eastAsia="Times New Roman" w:hAnsi="Times New Roman" w:cs="Times New Roman"/>
          <w:sz w:val="24"/>
          <w:szCs w:val="24"/>
        </w:rPr>
        <w:t xml:space="preserve"> Unhoště,</w:t>
      </w:r>
      <w:r w:rsidRPr="0005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000">
        <w:rPr>
          <w:rFonts w:ascii="Times New Roman" w:eastAsia="Times New Roman" w:hAnsi="Times New Roman" w:cs="Times New Roman"/>
          <w:sz w:val="24"/>
          <w:szCs w:val="24"/>
        </w:rPr>
        <w:t xml:space="preserve">Žiliny, </w:t>
      </w:r>
      <w:r w:rsidRPr="00053000">
        <w:rPr>
          <w:rFonts w:ascii="Times New Roman" w:eastAsia="Times New Roman" w:hAnsi="Times New Roman" w:cs="Times New Roman"/>
          <w:sz w:val="24"/>
          <w:szCs w:val="24"/>
        </w:rPr>
        <w:t>Horního Bezděkova, Kladna a Vinařic.</w:t>
      </w:r>
      <w:r w:rsidRPr="003E39B1">
        <w:rPr>
          <w:rFonts w:ascii="Times New Roman" w:eastAsia="Times New Roman" w:hAnsi="Times New Roman" w:cs="Times New Roman"/>
          <w:sz w:val="24"/>
          <w:szCs w:val="24"/>
        </w:rPr>
        <w:t xml:space="preserve"> Škola je příspěvkovou organizací s právní subjektivitou od 1. ledna 2003.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Školská rada:</w:t>
      </w:r>
    </w:p>
    <w:p w:rsidR="00EF7B49" w:rsidRPr="003E39B1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Školská rada byla dle pokynů zřizovatele ustanovena jako šestičlenná a byla zřízena v září 2005. Volební období je tříleté, nejnovější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doplňkové 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volby členů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rady 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proběhly 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>v červnu 202</w:t>
      </w:r>
      <w:r w:rsidR="00B14203" w:rsidRPr="00B142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3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9B1">
        <w:rPr>
          <w:rFonts w:ascii="Times New Roman" w:eastAsia="Times New Roman" w:hAnsi="Times New Roman" w:cs="Times New Roman"/>
          <w:sz w:val="24"/>
          <w:szCs w:val="24"/>
        </w:rPr>
        <w:t xml:space="preserve">Současnými členy jsou zástupci rodičů Veronika Grešáková a Jana Nováková </w:t>
      </w:r>
      <w:proofErr w:type="spellStart"/>
      <w:r w:rsidRPr="003E39B1">
        <w:rPr>
          <w:rFonts w:ascii="Times New Roman" w:eastAsia="Times New Roman" w:hAnsi="Times New Roman" w:cs="Times New Roman"/>
          <w:sz w:val="24"/>
          <w:szCs w:val="24"/>
        </w:rPr>
        <w:t>Rotportová</w:t>
      </w:r>
      <w:proofErr w:type="spellEnd"/>
      <w:r w:rsidRPr="003E39B1">
        <w:rPr>
          <w:rFonts w:ascii="Times New Roman" w:eastAsia="Times New Roman" w:hAnsi="Times New Roman" w:cs="Times New Roman"/>
          <w:sz w:val="24"/>
          <w:szCs w:val="24"/>
        </w:rPr>
        <w:t>, za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pedagogické pracovníky Mgr. Hana Jelínková </w:t>
      </w:r>
      <w:r w:rsidRPr="003E39B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14203" w:rsidRPr="00B14203">
        <w:rPr>
          <w:rFonts w:ascii="Times New Roman" w:eastAsia="Times New Roman" w:hAnsi="Times New Roman" w:cs="Times New Roman"/>
          <w:sz w:val="24"/>
          <w:szCs w:val="24"/>
        </w:rPr>
        <w:t>Eliška Kazdová</w:t>
      </w:r>
      <w:r w:rsidRPr="003E39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z obecního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zastupitelstva Simona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Gestberger</w:t>
      </w:r>
      <w:r w:rsidR="00B14203">
        <w:rPr>
          <w:rFonts w:ascii="Times New Roman" w:eastAsia="Times New Roman" w:hAnsi="Times New Roman" w:cs="Times New Roman"/>
          <w:sz w:val="24"/>
          <w:szCs w:val="24"/>
        </w:rPr>
        <w:t>ová</w:t>
      </w:r>
      <w:proofErr w:type="spellEnd"/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a I</w:t>
      </w:r>
      <w:r>
        <w:rPr>
          <w:rFonts w:ascii="Times New Roman" w:eastAsia="Times New Roman" w:hAnsi="Times New Roman" w:cs="Times New Roman"/>
          <w:sz w:val="24"/>
          <w:szCs w:val="24"/>
        </w:rPr>
        <w:t>ng. Pavel Kopta. Předsedkyní byla zvolena Mgr. Hana Jelínková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. Školská rada schvaluje výroční zprávu za daný školní rok, školní řády, školní vzdělávací programy, je seznámena s vlastním hodnocením školy, kontroluje finanční situaci, projednává připomínky ze strany zaměstnanců a rodičů. Spolupráce školy se školskou radou je dobrá.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Charakteristika školy: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V budově školy v přízemí je umístěna mateřská škola, která má </w:t>
      </w:r>
      <w:r>
        <w:rPr>
          <w:rFonts w:ascii="Times New Roman" w:eastAsia="Times New Roman" w:hAnsi="Times New Roman" w:cs="Times New Roman"/>
          <w:sz w:val="24"/>
          <w:szCs w:val="24"/>
        </w:rPr>
        <w:t>tři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třídy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 oddělení)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, šatna, jídelna, kuchyň, WC, skladové a přípravné místnosti. V prvním patře se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chází čtyři třídy – </w:t>
      </w:r>
      <w:r w:rsidRPr="005C13A0">
        <w:rPr>
          <w:rFonts w:ascii="Times New Roman" w:eastAsia="Times New Roman" w:hAnsi="Times New Roman" w:cs="Times New Roman"/>
          <w:sz w:val="24"/>
          <w:szCs w:val="24"/>
        </w:rPr>
        <w:t xml:space="preserve">I. pro </w:t>
      </w:r>
      <w:r w:rsidR="00A856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13A0">
        <w:rPr>
          <w:rFonts w:ascii="Times New Roman" w:eastAsia="Times New Roman" w:hAnsi="Times New Roman" w:cs="Times New Roman"/>
          <w:sz w:val="24"/>
          <w:szCs w:val="24"/>
        </w:rPr>
        <w:t xml:space="preserve">. ročník, II. pro </w:t>
      </w:r>
      <w:r w:rsidR="00A8563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13A0">
        <w:rPr>
          <w:rFonts w:ascii="Times New Roman" w:eastAsia="Times New Roman" w:hAnsi="Times New Roman" w:cs="Times New Roman"/>
          <w:sz w:val="24"/>
          <w:szCs w:val="24"/>
        </w:rPr>
        <w:t xml:space="preserve">. ročník, učebna IT, dílna výtvarné výchovy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C13A0">
        <w:rPr>
          <w:rFonts w:ascii="Times New Roman" w:eastAsia="Times New Roman" w:hAnsi="Times New Roman" w:cs="Times New Roman"/>
          <w:sz w:val="24"/>
          <w:szCs w:val="24"/>
        </w:rPr>
        <w:t xml:space="preserve">IV. třída pro </w:t>
      </w:r>
      <w:r w:rsidR="00A856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13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3A0">
        <w:rPr>
          <w:rFonts w:ascii="Times New Roman" w:eastAsia="Times New Roman" w:hAnsi="Times New Roman" w:cs="Times New Roman"/>
          <w:sz w:val="24"/>
          <w:szCs w:val="24"/>
        </w:rPr>
        <w:t>ročník,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dále sborovna, šatna, WC a malá skladová místnost. Ve druhém patře je podkrovní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třída III., která slouží pro </w:t>
      </w:r>
      <w:r w:rsidR="00A8563E">
        <w:rPr>
          <w:rFonts w:ascii="Times New Roman" w:eastAsia="Times New Roman" w:hAnsi="Times New Roman" w:cs="Times New Roman"/>
          <w:sz w:val="24"/>
          <w:szCs w:val="24"/>
        </w:rPr>
        <w:t xml:space="preserve">1. a 4. </w:t>
      </w:r>
      <w:r>
        <w:rPr>
          <w:rFonts w:ascii="Times New Roman" w:eastAsia="Times New Roman" w:hAnsi="Times New Roman" w:cs="Times New Roman"/>
          <w:sz w:val="24"/>
          <w:szCs w:val="24"/>
        </w:rPr>
        <w:t>ročník</w:t>
      </w:r>
      <w:r w:rsidR="00B142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využívá 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školní družina, WC a malá skladová místnost.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Ve všech učebnách, sborovně</w:t>
      </w:r>
      <w:r>
        <w:rPr>
          <w:rFonts w:ascii="Times New Roman" w:eastAsia="Times New Roman" w:hAnsi="Times New Roman" w:cs="Times New Roman"/>
          <w:sz w:val="24"/>
          <w:szCs w:val="24"/>
        </w:rPr>
        <w:t>, MŠ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a kuchyni je k dispozici počítačová síť napojená na internet, tuto službu poskytuje zdarma společnost </w:t>
      </w:r>
      <w:proofErr w:type="spellStart"/>
      <w:r w:rsidRPr="008063CE">
        <w:rPr>
          <w:rFonts w:ascii="Times New Roman" w:eastAsia="Times New Roman" w:hAnsi="Times New Roman" w:cs="Times New Roman"/>
          <w:sz w:val="24"/>
          <w:szCs w:val="24"/>
        </w:rPr>
        <w:t>Kladnonet</w:t>
      </w:r>
      <w:proofErr w:type="spellEnd"/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, učebny školy jsou vybaveny interaktivními tabulemi. Pro správu sítě škola smluvně využívá servisních služeb firmy Beránek, </w:t>
      </w:r>
      <w:proofErr w:type="gramStart"/>
      <w:r w:rsidRPr="008063CE">
        <w:rPr>
          <w:rFonts w:ascii="Times New Roman" w:eastAsia="Times New Roman" w:hAnsi="Times New Roman" w:cs="Times New Roman"/>
          <w:sz w:val="24"/>
          <w:szCs w:val="24"/>
        </w:rPr>
        <w:t>s.r.o..</w:t>
      </w:r>
      <w:proofErr w:type="gramEnd"/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Ke škole je připojena školní zahrada s několika herními prvky, pergolou, která slouží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také 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jako venkovní </w:t>
      </w:r>
      <w:r>
        <w:rPr>
          <w:rFonts w:ascii="Times New Roman" w:eastAsia="Times New Roman" w:hAnsi="Times New Roman" w:cs="Times New Roman"/>
          <w:sz w:val="24"/>
          <w:szCs w:val="24"/>
        </w:rPr>
        <w:t>učebna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, malým pískovištěm s kopaným pískem a velkým pískovištěm s plážovým písk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em, kde je zajištěn přívod vody. 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1C0">
        <w:rPr>
          <w:rFonts w:ascii="Times New Roman" w:eastAsia="Times New Roman" w:hAnsi="Times New Roman" w:cs="Times New Roman"/>
          <w:sz w:val="24"/>
          <w:szCs w:val="24"/>
        </w:rPr>
        <w:t xml:space="preserve">V areálu je cvičební sál, který slouží </w:t>
      </w:r>
      <w:proofErr w:type="gramStart"/>
      <w:r w:rsidRPr="00C611C0">
        <w:rPr>
          <w:rFonts w:ascii="Times New Roman" w:eastAsia="Times New Roman" w:hAnsi="Times New Roman" w:cs="Times New Roman"/>
          <w:sz w:val="24"/>
          <w:szCs w:val="24"/>
        </w:rPr>
        <w:t>k  výuce</w:t>
      </w:r>
      <w:proofErr w:type="gramEnd"/>
      <w:r w:rsidRPr="00C611C0">
        <w:rPr>
          <w:rFonts w:ascii="Times New Roman" w:eastAsia="Times New Roman" w:hAnsi="Times New Roman" w:cs="Times New Roman"/>
          <w:sz w:val="24"/>
          <w:szCs w:val="24"/>
        </w:rPr>
        <w:t xml:space="preserve"> tělesné výchovy ZŠ, MŠ, ŠD, k činnosti zájmových kroužků se sportovním zaměřením a k pořádání kulturních společenských akcí.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>Mateřská škola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>Pracoviště Družec: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Mateřská škola měla zcela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naplněnou kapacitu, a to 49 dětí.  Provoz mateřské školy je celodenní od 6.45 h do 16.00 h. Děti byly rozděleny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tříd podle věkové kategorie, staraly se o ně </w:t>
      </w:r>
      <w:r w:rsidR="00A856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paní učitelky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 plným úvazkem a kvalifikací, </w:t>
      </w:r>
      <w:r w:rsidR="00A8563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paní učitelky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s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úvazkem zkráceným a kvalifikací a 1 paní učitelka </w:t>
      </w:r>
      <w:r w:rsidR="00A8563E">
        <w:rPr>
          <w:rFonts w:ascii="Times New Roman" w:eastAsia="Times New Roman" w:hAnsi="Times New Roman" w:cs="Times New Roman"/>
          <w:sz w:val="24"/>
          <w:szCs w:val="24"/>
        </w:rPr>
        <w:t>doplňující si kvalifikaci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>Pracoviště Lhota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Mateřská škola měla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naplněnou kapacitu, a to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dětí. Provoz mat</w:t>
      </w:r>
      <w:r>
        <w:rPr>
          <w:rFonts w:ascii="Times New Roman" w:eastAsia="Times New Roman" w:hAnsi="Times New Roman" w:cs="Times New Roman"/>
          <w:sz w:val="24"/>
          <w:szCs w:val="24"/>
        </w:rPr>
        <w:t>eřské školy je celodenní od 6.45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h do 16.00 h. Mateřská škola využívá prostory v 1. patře obecní budovy, kde jsou dvě třídy, jídelna, šatna a WC. Je zde 1 smí</w:t>
      </w:r>
      <w:r>
        <w:rPr>
          <w:rFonts w:ascii="Times New Roman" w:eastAsia="Times New Roman" w:hAnsi="Times New Roman" w:cs="Times New Roman"/>
          <w:sz w:val="24"/>
          <w:szCs w:val="24"/>
        </w:rPr>
        <w:t>šená třída a o děti se staraly 2 paní učitelky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s plným úvazkem </w:t>
      </w:r>
      <w:r>
        <w:rPr>
          <w:rFonts w:ascii="Times New Roman" w:eastAsia="Times New Roman" w:hAnsi="Times New Roman" w:cs="Times New Roman"/>
          <w:sz w:val="24"/>
          <w:szCs w:val="24"/>
        </w:rPr>
        <w:t>a kvalifikací.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>Základní škola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Základní školu s kapacitou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 žáků tvoří 4 třídy – </w:t>
      </w:r>
      <w:r w:rsidR="00943D8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+ </w:t>
      </w:r>
      <w:r w:rsidR="00943D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ročník, 1. ročník, 3. ročník a </w:t>
      </w:r>
      <w:r w:rsidR="00943D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ročník. K základnímu vzdělání nastoupilo </w:t>
      </w:r>
      <w:r w:rsidR="00943D81" w:rsidRPr="007859D7">
        <w:rPr>
          <w:rFonts w:ascii="Times New Roman" w:eastAsia="Times New Roman" w:hAnsi="Times New Roman" w:cs="Times New Roman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D81">
        <w:rPr>
          <w:rFonts w:ascii="Times New Roman" w:eastAsia="Times New Roman" w:hAnsi="Times New Roman" w:cs="Times New Roman"/>
          <w:sz w:val="24"/>
          <w:szCs w:val="24"/>
        </w:rPr>
        <w:t>žáků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Výuka byla zajištěna kvalifikovanými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 učitelkami s plným úvazkem, 3 p. uč. s úvazkem zkráceným.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b/>
          <w:sz w:val="24"/>
          <w:szCs w:val="24"/>
        </w:rPr>
        <w:t>Přehled počtu žáků v jednotlivých ročnících a třídách: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>Třída</w:t>
      </w: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Ročník</w:t>
      </w: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Počet žáků</w:t>
      </w: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Třídní učitelka______________________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="007859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859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  <w:t xml:space="preserve">Mgr. </w:t>
      </w:r>
      <w:r>
        <w:rPr>
          <w:rFonts w:ascii="Times New Roman" w:eastAsia="Times New Roman" w:hAnsi="Times New Roman" w:cs="Times New Roman"/>
          <w:sz w:val="24"/>
          <w:szCs w:val="24"/>
        </w:rPr>
        <w:t>Hana Jelínková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59D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16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  <w:t xml:space="preserve">Mgr. </w:t>
      </w:r>
      <w:r>
        <w:rPr>
          <w:rFonts w:ascii="Times New Roman" w:eastAsia="Times New Roman" w:hAnsi="Times New Roman" w:cs="Times New Roman"/>
          <w:sz w:val="24"/>
          <w:szCs w:val="24"/>
        </w:rPr>
        <w:t>Vladimíra Ha</w:t>
      </w:r>
      <w:r w:rsidR="007859D7">
        <w:rPr>
          <w:rFonts w:ascii="Times New Roman" w:eastAsia="Times New Roman" w:hAnsi="Times New Roman" w:cs="Times New Roman"/>
          <w:sz w:val="24"/>
          <w:szCs w:val="24"/>
        </w:rPr>
        <w:t>vlová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59D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  <w:t xml:space="preserve">Mgr. </w:t>
      </w:r>
      <w:r>
        <w:rPr>
          <w:rFonts w:ascii="Times New Roman" w:eastAsia="Times New Roman" w:hAnsi="Times New Roman" w:cs="Times New Roman"/>
          <w:sz w:val="24"/>
          <w:szCs w:val="24"/>
        </w:rPr>
        <w:t>Ivana Kučerová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59D7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59D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="007859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</w:r>
      <w:r w:rsidRPr="008063CE">
        <w:rPr>
          <w:rFonts w:ascii="Times New Roman" w:eastAsia="Times New Roman" w:hAnsi="Times New Roman" w:cs="Times New Roman"/>
          <w:sz w:val="24"/>
          <w:szCs w:val="24"/>
        </w:rPr>
        <w:tab/>
        <w:t xml:space="preserve">Mgr. </w:t>
      </w:r>
      <w:r w:rsidR="007859D7">
        <w:rPr>
          <w:rFonts w:ascii="Times New Roman" w:eastAsia="Times New Roman" w:hAnsi="Times New Roman" w:cs="Times New Roman"/>
          <w:sz w:val="24"/>
          <w:szCs w:val="24"/>
        </w:rPr>
        <w:t>Ivana Kučerová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59D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="007859D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Mgr. Simona Staňková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>Školní družina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Ve školní družině jsou dvě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oddělení,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celková  kapacita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 5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0 žáků a byla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zcela 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naplněna.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Ve družině pracují 2 paní vychovatelky s plnou kvalifikací. Družina je zaměřena na sportovní, pohybové, výtvarné a rukodě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lné činnosti. Využívá třídu ŠD, 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tělocvičnu, školní zahradu i obecní hřiště.</w:t>
      </w:r>
    </w:p>
    <w:p w:rsidR="007859D7" w:rsidRDefault="007859D7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9D7" w:rsidRDefault="007859D7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5328CF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Školní jídelna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Školní jídelna zajišťuje stravování žáků ZŠ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7859D7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), MŠ (</w:t>
      </w:r>
      <w:r w:rsidRPr="00547D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) a některých zaměstnanců školy. Ve školní jídelně je zaměstnána kvalifikovaná kuchařka na plný úvazek. Druhá z kuchařek vykonává funkci ve</w:t>
      </w:r>
      <w:r>
        <w:rPr>
          <w:rFonts w:ascii="Times New Roman" w:eastAsia="Times New Roman" w:hAnsi="Times New Roman" w:cs="Times New Roman"/>
          <w:sz w:val="24"/>
          <w:szCs w:val="24"/>
        </w:rPr>
        <w:t>doucí ŠJ a pomocné kuchařky, obě na částečný úvazek a třetí paní kuchařka na výpomoc.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Paní kuchařky vycházejí vstříc při organizaci různých akcí, tj. vydávání pitného režimu, projektových dnů a slavností školy. Také velice pečlivě dodržují zásady správné a zdravé výživy dětí i dospělých.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Přehled oborů vzdělání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Ve školním r</w:t>
      </w:r>
      <w:r>
        <w:rPr>
          <w:rFonts w:ascii="Times New Roman" w:eastAsia="Times New Roman" w:hAnsi="Times New Roman" w:cs="Times New Roman"/>
          <w:sz w:val="24"/>
          <w:szCs w:val="24"/>
        </w:rPr>
        <w:t>oce 202</w:t>
      </w:r>
      <w:r w:rsidR="007859D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7859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se vyučovalo v 1. až 5. ročníku podle vlastního školního vzdělávacího programu „Tvořivá škola“, RVP č. j. 257/0</w:t>
      </w:r>
      <w:r>
        <w:rPr>
          <w:rFonts w:ascii="Times New Roman" w:eastAsia="Times New Roman" w:hAnsi="Times New Roman" w:cs="Times New Roman"/>
          <w:sz w:val="24"/>
          <w:szCs w:val="24"/>
        </w:rPr>
        <w:t>7,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jako povinný cizí jazyk ve 3. až 5. ročníku se vyučoval anglický jazyk.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Mateřská škola pracuje podle vlastního školního vzdělávacího programu „Jaro, léto, podzim, zima to je celý rok“, sestaveného na základě rámcového programu pro předškolní vzdělávání, témata jsou zpracována podle týdnů, měsíců a ročních období, jsou obohacena o prvky </w:t>
      </w:r>
      <w:proofErr w:type="spellStart"/>
      <w:r w:rsidRPr="008063CE">
        <w:rPr>
          <w:rFonts w:ascii="Times New Roman" w:eastAsia="Times New Roman" w:hAnsi="Times New Roman" w:cs="Times New Roman"/>
          <w:sz w:val="24"/>
          <w:szCs w:val="24"/>
        </w:rPr>
        <w:t>enviromentální</w:t>
      </w:r>
      <w:proofErr w:type="spellEnd"/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výchovy a psychologie. Učitelky dále </w:t>
      </w:r>
      <w:r>
        <w:rPr>
          <w:rFonts w:ascii="Times New Roman" w:eastAsia="Times New Roman" w:hAnsi="Times New Roman" w:cs="Times New Roman"/>
          <w:sz w:val="24"/>
          <w:szCs w:val="24"/>
        </w:rPr>
        <w:t>zpracovávají konkrétní třídní te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matické plány.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Školní družina má také vytvořený vlastní školní vzdělávací program „</w:t>
      </w:r>
      <w:r w:rsidRPr="00D51CF5">
        <w:rPr>
          <w:rFonts w:ascii="Times New Roman" w:eastAsia="Times New Roman" w:hAnsi="Times New Roman" w:cs="Times New Roman"/>
          <w:sz w:val="24"/>
          <w:szCs w:val="24"/>
        </w:rPr>
        <w:t>Všude dobře, doma nejlíp</w:t>
      </w:r>
      <w:r w:rsidRPr="003177C7">
        <w:rPr>
          <w:rFonts w:ascii="Times New Roman" w:eastAsia="Times New Roman" w:hAnsi="Times New Roman" w:cs="Times New Roman"/>
          <w:sz w:val="24"/>
          <w:szCs w:val="24"/>
        </w:rPr>
        <w:t>“,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zaměřený na přírodu a </w:t>
      </w:r>
      <w:r>
        <w:rPr>
          <w:rFonts w:ascii="Times New Roman" w:eastAsia="Times New Roman" w:hAnsi="Times New Roman" w:cs="Times New Roman"/>
          <w:sz w:val="24"/>
          <w:szCs w:val="24"/>
        </w:rPr>
        <w:t>poznávání naší vlasti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D59" w:rsidRPr="008063CE" w:rsidRDefault="003A6D5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5328CF" w:rsidRDefault="00EF7B49" w:rsidP="00EF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Personální zabezpečení činnosti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473"/>
        <w:gridCol w:w="1726"/>
        <w:gridCol w:w="2278"/>
      </w:tblGrid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Zaměstnanec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Funkce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Stupeň vzdělání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způsobilost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Mgr. Simona Staňková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ř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editelka, učitelka ZŠ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Mgr. Hana Jelínková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čitelka ZŠ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Mgr.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Vladimíra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Havlová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čitelka ZŠ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Mgr. Ivana Kučerová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učitelka ZŠ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Mgr. Lada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Machová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čitelka ZŠ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Mgr. Robert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Fritsch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 ZŠ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kvalifikovaný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Dagmar </w:t>
            </w:r>
            <w:proofErr w:type="spellStart"/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Markulincová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ychovatelka ŠD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STŘ.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Eliška Kazdová</w:t>
            </w:r>
          </w:p>
        </w:tc>
        <w:tc>
          <w:tcPr>
            <w:tcW w:w="2473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vychovatelka ŠD</w:t>
            </w:r>
          </w:p>
        </w:tc>
        <w:tc>
          <w:tcPr>
            <w:tcW w:w="1726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STŘ.</w:t>
            </w:r>
          </w:p>
        </w:tc>
        <w:tc>
          <w:tcPr>
            <w:tcW w:w="2278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Petra Procházková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čitelka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MŠ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MD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7859D7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Jägerová</w:t>
            </w:r>
            <w:proofErr w:type="spellEnd"/>
            <w:r w:rsidR="003A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D59"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čitelka MŠ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7859D7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  <w:r w:rsidR="00EF7B49"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Lucie Zíková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čitelka MŠ</w:t>
            </w:r>
            <w:r w:rsidR="003A6D59">
              <w:rPr>
                <w:rFonts w:ascii="Times New Roman" w:eastAsia="Times New Roman" w:hAnsi="Times New Roman" w:cs="Times New Roman"/>
                <w:sz w:val="24"/>
                <w:szCs w:val="24"/>
              </w:rPr>
              <w:t>, ZŠ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Sabina Kordula</w:t>
            </w:r>
          </w:p>
        </w:tc>
        <w:tc>
          <w:tcPr>
            <w:tcW w:w="2473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učitelka MŠ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STŘ.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3A6D5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Annamika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čitelka MŠ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STŘ.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Legerová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učitelka MŠ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Jitka Benešová</w:t>
            </w:r>
          </w:p>
        </w:tc>
        <w:tc>
          <w:tcPr>
            <w:tcW w:w="2473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učitelka MŠ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STŘ.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3A6D59" w:rsidRPr="008063CE" w:rsidTr="007859D7">
        <w:tc>
          <w:tcPr>
            <w:tcW w:w="2585" w:type="dxa"/>
            <w:shd w:val="clear" w:color="auto" w:fill="auto"/>
          </w:tcPr>
          <w:p w:rsidR="003A6D59" w:rsidRPr="008063CE" w:rsidRDefault="003A6D5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Karolína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Kajprová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3A6D59" w:rsidRDefault="003A6D5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Učitelka MŠ</w:t>
            </w:r>
          </w:p>
        </w:tc>
        <w:tc>
          <w:tcPr>
            <w:tcW w:w="1726" w:type="dxa"/>
            <w:shd w:val="clear" w:color="auto" w:fill="auto"/>
          </w:tcPr>
          <w:p w:rsidR="003A6D59" w:rsidRPr="008063CE" w:rsidRDefault="003A6D5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sz w:val="24"/>
                <w:szCs w:val="24"/>
              </w:rPr>
              <w:t>STŘ.</w:t>
            </w:r>
          </w:p>
        </w:tc>
        <w:tc>
          <w:tcPr>
            <w:tcW w:w="2278" w:type="dxa"/>
            <w:shd w:val="clear" w:color="auto" w:fill="auto"/>
          </w:tcPr>
          <w:p w:rsidR="003A6D59" w:rsidRPr="008063CE" w:rsidRDefault="003A6D5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Mgr. Sláv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Švejcarová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čitelka MŠ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kvalifikovaná</w:t>
            </w: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Lucie Čermáková</w:t>
            </w:r>
          </w:p>
        </w:tc>
        <w:tc>
          <w:tcPr>
            <w:tcW w:w="2473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hlavní kuchařka, uklízečka</w:t>
            </w:r>
          </w:p>
        </w:tc>
        <w:tc>
          <w:tcPr>
            <w:tcW w:w="1726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Helena Pachmanová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edoucí ŠJ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D59" w:rsidRPr="008063CE" w:rsidTr="007859D7">
        <w:tc>
          <w:tcPr>
            <w:tcW w:w="2585" w:type="dxa"/>
            <w:shd w:val="clear" w:color="auto" w:fill="auto"/>
          </w:tcPr>
          <w:p w:rsidR="003A6D59" w:rsidRPr="008063CE" w:rsidRDefault="003A6D5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Jana Opltová</w:t>
            </w:r>
          </w:p>
        </w:tc>
        <w:tc>
          <w:tcPr>
            <w:tcW w:w="2473" w:type="dxa"/>
            <w:shd w:val="clear" w:color="auto" w:fill="auto"/>
          </w:tcPr>
          <w:p w:rsidR="003A6D59" w:rsidRDefault="003A6D5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kuchařka</w:t>
            </w:r>
          </w:p>
        </w:tc>
        <w:tc>
          <w:tcPr>
            <w:tcW w:w="1726" w:type="dxa"/>
            <w:shd w:val="clear" w:color="auto" w:fill="auto"/>
          </w:tcPr>
          <w:p w:rsidR="003A6D59" w:rsidRPr="008063CE" w:rsidRDefault="003A6D5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3A6D59" w:rsidRPr="008063CE" w:rsidRDefault="003A6D5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3A6D5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r w:rsidRPr="003163C6">
              <w:rPr>
                <w:rFonts w:ascii="Times New Roman" w:eastAsia="Times New Roman" w:hAnsi="Times New Roman" w:cs="Times New Roman"/>
                <w:sz w:val="24"/>
                <w:szCs w:val="24"/>
              </w:rPr>
              <w:t>Kellnerová</w:t>
            </w:r>
          </w:p>
        </w:tc>
        <w:tc>
          <w:tcPr>
            <w:tcW w:w="2473" w:type="dxa"/>
            <w:shd w:val="clear" w:color="auto" w:fill="auto"/>
          </w:tcPr>
          <w:p w:rsidR="00EF7B49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uklízečka, </w:t>
            </w:r>
          </w:p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pomocná k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uchařka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3A6D5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Nikola Janoušová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ýdej jídla, uklízečka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B49" w:rsidRPr="008063CE" w:rsidTr="007859D7">
        <w:tc>
          <w:tcPr>
            <w:tcW w:w="2585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Miloslav Haas</w:t>
            </w:r>
          </w:p>
        </w:tc>
        <w:tc>
          <w:tcPr>
            <w:tcW w:w="2473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8063CE">
              <w:rPr>
                <w:rFonts w:ascii="Times New Roman" w:eastAsia="Times New Roman" w:hAnsi="Times New Roman" w:cs="Times New Roman"/>
                <w:sz w:val="24"/>
                <w:szCs w:val="24"/>
              </w:rPr>
              <w:t>kolník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uklízeč</w:t>
            </w:r>
          </w:p>
        </w:tc>
        <w:tc>
          <w:tcPr>
            <w:tcW w:w="1726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EF7B49" w:rsidRPr="008063CE" w:rsidRDefault="00EF7B49" w:rsidP="000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B49" w:rsidRPr="00995C04" w:rsidRDefault="00EF7B49" w:rsidP="00EF7B4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995C0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>Údaje o zápisech do MŠ a ZŠ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Zápis k povinné školní docházce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 xml:space="preserve">konal </w:t>
      </w:r>
      <w:r w:rsidR="003A6D5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>. dubna 202</w:t>
      </w:r>
      <w:r w:rsidR="003A6D5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prezenčně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 xml:space="preserve">, dostavilo se 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 xml:space="preserve"> dětí,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>třem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 udělen odklad školní docházky, 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 xml:space="preserve">jedno nastoupilo na jinou ZŠ, </w:t>
      </w:r>
      <w:r>
        <w:rPr>
          <w:rFonts w:ascii="Times New Roman" w:eastAsia="Times New Roman" w:hAnsi="Times New Roman" w:cs="Times New Roman"/>
          <w:sz w:val="24"/>
          <w:szCs w:val="24"/>
        </w:rPr>
        <w:t>ostatní přijaty.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F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Zápis do mateřské školy</w:t>
      </w:r>
      <w:r w:rsidRPr="009D2F7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eastAsia="Times New Roman" w:hAnsi="Times New Roman" w:cs="Times New Roman"/>
          <w:sz w:val="24"/>
          <w:szCs w:val="24"/>
        </w:rPr>
        <w:t>konal 1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>. května 202</w:t>
      </w:r>
      <w:r w:rsidR="003A6D5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prezenčně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 xml:space="preserve">, dostavilo se 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 xml:space="preserve"> dětí, 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 xml:space="preserve"> dět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 xml:space="preserve"> přijat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 xml:space="preserve">. Počet přijatých dětí do Družce je 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 xml:space="preserve">, počet přijatých dětí do Lhoty je 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267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spádových obvodů byly umístěny všechny děti, které dovršily tří let věku.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všech zápisů bylo umožněno podat přihlášku písemně – poštou, mailem s elektronickým podpisem nebo do datové schránky školy ve vyhlášené 14denní lhůtě.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Údaje o výsledcích vzdělávání žáků podle cílů stanovených ŠVP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Žáci 1. – 5. ročníku se vzdělávali podle vlastního školního vzdělávacího programu s názvem „Tvořivá škola“. Ve všech ročnících bylo použito číselné klasifikace. </w:t>
      </w:r>
      <w:r>
        <w:rPr>
          <w:rFonts w:ascii="Times New Roman" w:eastAsia="Times New Roman" w:hAnsi="Times New Roman" w:cs="Times New Roman"/>
          <w:sz w:val="24"/>
          <w:szCs w:val="24"/>
        </w:rPr>
        <w:t>Téměř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všichni úspěšně dosáhli cílů stanovených ŠVP ve vzdělávacích oblastech. Je nadále třeba žáky podporovat a motivovat k vlastní četbě, ústnímu projevu a rozvíjet jejich komunikační dovednosti. Některá témata výuky byla zpracována formou krátkých projektů v rámci hodin nebo týdnů. Nechybělo ani zařazování výletů, exkurzí, poznávání blízkého okolí a podílení se na chodu obc</w:t>
      </w:r>
      <w:r>
        <w:rPr>
          <w:rFonts w:ascii="Times New Roman" w:eastAsia="Times New Roman" w:hAnsi="Times New Roman" w:cs="Times New Roman"/>
          <w:sz w:val="24"/>
          <w:szCs w:val="24"/>
        </w:rPr>
        <w:t>e. Ve druhém pololetí byl pro všechny žáky zajištěn plavecký výcvik – hradila obec.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>Přestupy žáků během školního roku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>Údaje o zmeškaných hodinách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– za celý školní rok zameškaly děti </w:t>
      </w:r>
      <w:r w:rsidRPr="008B6B21">
        <w:rPr>
          <w:rFonts w:ascii="Times New Roman" w:eastAsia="Times New Roman" w:hAnsi="Times New Roman" w:cs="Times New Roman"/>
          <w:sz w:val="24"/>
          <w:szCs w:val="24"/>
        </w:rPr>
        <w:t xml:space="preserve">celkem </w:t>
      </w:r>
      <w:r w:rsidR="00053000" w:rsidRPr="00053000">
        <w:rPr>
          <w:rFonts w:ascii="Times New Roman" w:eastAsia="Times New Roman" w:hAnsi="Times New Roman" w:cs="Times New Roman"/>
          <w:sz w:val="24"/>
          <w:szCs w:val="24"/>
        </w:rPr>
        <w:t>8638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hodin, průměrně na žáka </w:t>
      </w:r>
      <w:proofErr w:type="gramStart"/>
      <w:r w:rsidRPr="000530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3000" w:rsidRPr="0005300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 hodin</w:t>
      </w:r>
      <w:proofErr w:type="gramEnd"/>
      <w:r w:rsidRPr="008063CE">
        <w:rPr>
          <w:rFonts w:ascii="Times New Roman" w:eastAsia="Times New Roman" w:hAnsi="Times New Roman" w:cs="Times New Roman"/>
          <w:sz w:val="24"/>
          <w:szCs w:val="24"/>
        </w:rPr>
        <w:t>. Nikdo z žáků neměl hodiny neomluvené.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  <w:u w:val="single"/>
        </w:rPr>
        <w:t>Údaje o integrovaných žácích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 – ve školním roce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bylo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žádnými</w:t>
      </w:r>
      <w:r w:rsidRPr="00F24038">
        <w:rPr>
          <w:rFonts w:ascii="Times New Roman" w:eastAsia="Times New Roman" w:hAnsi="Times New Roman" w:cs="Times New Roman"/>
          <w:sz w:val="24"/>
          <w:szCs w:val="24"/>
        </w:rPr>
        <w:t xml:space="preserve"> žáky pracováno podle I</w:t>
      </w:r>
      <w:r>
        <w:rPr>
          <w:rFonts w:ascii="Times New Roman" w:eastAsia="Times New Roman" w:hAnsi="Times New Roman" w:cs="Times New Roman"/>
          <w:sz w:val="24"/>
          <w:szCs w:val="24"/>
        </w:rPr>
        <w:t>VP.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Prevence sociálně patologických jevů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Škola každoročně zpracovává Minimální preventivní program. Primární prevence je i součástí Organizačního řádu školy – Školní řád vymezuje podmínky zajištění bezpečnosti a ochrany zdraví dětí a jejich ochrany před sociálně patologickými jevy, před diskrimina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cí, nepřátelstvím nebo násilím. </w:t>
      </w:r>
      <w:r w:rsidRPr="008063CE">
        <w:rPr>
          <w:rFonts w:ascii="Times New Roman" w:eastAsia="Times New Roman" w:hAnsi="Times New Roman" w:cs="Times New Roman"/>
          <w:sz w:val="24"/>
          <w:szCs w:val="24"/>
        </w:rPr>
        <w:t>Spolupracujeme s PPP poradnou Kladno. Nejčastěji se mezi dětmi objevují konflikty řešící kamarádství, ztrátu důvěry atd. Vše bylo řešeno pohovorem s dětmi a jejich rodiči. Naší snahou je dětem pomáhat i pestrou nabídkou zájmové činnosti.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Další vzdělávání pedagogických pracovníků</w:t>
      </w:r>
    </w:p>
    <w:p w:rsidR="00EF7B49" w:rsidRDefault="00EF7B49" w:rsidP="00EF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0C">
        <w:rPr>
          <w:rFonts w:ascii="Times New Roman" w:eastAsia="Times New Roman" w:hAnsi="Times New Roman" w:cs="Times New Roman"/>
          <w:sz w:val="24"/>
          <w:szCs w:val="24"/>
        </w:rPr>
        <w:t xml:space="preserve">V tomto roce se paní učitelky </w:t>
      </w:r>
      <w:r>
        <w:rPr>
          <w:rFonts w:ascii="Times New Roman" w:eastAsia="Times New Roman" w:hAnsi="Times New Roman" w:cs="Times New Roman"/>
          <w:sz w:val="24"/>
          <w:szCs w:val="24"/>
        </w:rPr>
        <w:t>a paní ředitelka účastnily seminářů –</w:t>
      </w:r>
      <w:r w:rsidRPr="00EB6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preventivních programů: </w:t>
      </w:r>
    </w:p>
    <w:p w:rsidR="00EF7B49" w:rsidRPr="00CF5D56" w:rsidRDefault="00C400F6" w:rsidP="00EF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Konflikt nemusí být stresem, ale výzvou, Motivace ve školním prostředí, Dovychovat, </w:t>
      </w:r>
      <w:r>
        <w:rPr>
          <w:rFonts w:ascii="Arial" w:hAnsi="Arial" w:cs="Arial"/>
          <w:color w:val="000000"/>
          <w:shd w:val="clear" w:color="auto" w:fill="FFFFFF"/>
        </w:rPr>
        <w:t>Duševní zdraví dětí a jak sám zůstat v klidu, Legislativa a právo.</w:t>
      </w:r>
    </w:p>
    <w:p w:rsidR="00EF7B49" w:rsidRPr="00CF5D56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Aktivity a prezentace školy na veřejnosti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7EAC">
        <w:rPr>
          <w:rFonts w:ascii="Times New Roman" w:eastAsia="Times New Roman" w:hAnsi="Times New Roman" w:cs="Times New Roman"/>
          <w:sz w:val="24"/>
          <w:szCs w:val="24"/>
          <w:u w:val="single"/>
        </w:rPr>
        <w:t>Zájmové kroužky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Angličtina MŠ, ZŠ – </w:t>
      </w:r>
      <w:r>
        <w:rPr>
          <w:rFonts w:ascii="Times New Roman" w:eastAsia="Times New Roman" w:hAnsi="Times New Roman" w:cs="Times New Roman"/>
          <w:sz w:val="24"/>
          <w:szCs w:val="24"/>
        </w:rPr>
        <w:t>Mgr. Vladimíra Havlová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Keramika – Mgr. Simona Staňková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Výtvarný kroužek – Mgr. Simona Staňková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Flétna – Mgr. Lada Kalmusová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Sporťák I, II – Mgr. Robert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Fritsch</w:t>
      </w:r>
      <w:proofErr w:type="spellEnd"/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Eliška Kazdo</w:t>
      </w:r>
      <w:r w:rsidRPr="00AD2960">
        <w:rPr>
          <w:rFonts w:ascii="Times New Roman" w:eastAsia="Times New Roman" w:hAnsi="Times New Roman" w:cs="Times New Roman"/>
          <w:sz w:val="24"/>
          <w:szCs w:val="24"/>
        </w:rPr>
        <w:t>vá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>umba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 xml:space="preserve">Petra </w:t>
      </w:r>
      <w:proofErr w:type="spellStart"/>
      <w:r w:rsidR="00F262E0">
        <w:rPr>
          <w:rFonts w:ascii="Times New Roman" w:eastAsia="Times New Roman" w:hAnsi="Times New Roman" w:cs="Times New Roman"/>
          <w:sz w:val="24"/>
          <w:szCs w:val="24"/>
        </w:rPr>
        <w:t>Birn</w:t>
      </w:r>
      <w:r w:rsidR="00C400F6">
        <w:rPr>
          <w:rFonts w:ascii="Times New Roman" w:eastAsia="Times New Roman" w:hAnsi="Times New Roman" w:cs="Times New Roman"/>
          <w:sz w:val="24"/>
          <w:szCs w:val="24"/>
        </w:rPr>
        <w:t>b</w:t>
      </w:r>
      <w:r w:rsidR="00F262E0">
        <w:rPr>
          <w:rFonts w:ascii="Times New Roman" w:eastAsia="Times New Roman" w:hAnsi="Times New Roman" w:cs="Times New Roman"/>
          <w:sz w:val="24"/>
          <w:szCs w:val="24"/>
        </w:rPr>
        <w:t>aumová</w:t>
      </w:r>
      <w:proofErr w:type="spellEnd"/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Povídálek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MŠ – Bc. Lucie Zíková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2960">
        <w:rPr>
          <w:rFonts w:ascii="Times New Roman" w:eastAsia="Times New Roman" w:hAnsi="Times New Roman" w:cs="Times New Roman"/>
          <w:sz w:val="24"/>
          <w:szCs w:val="24"/>
          <w:u w:val="single"/>
        </w:rPr>
        <w:t>Akce ve školním roce 202</w:t>
      </w:r>
      <w:r w:rsidR="00F262E0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AD2960">
        <w:rPr>
          <w:rFonts w:ascii="Times New Roman" w:eastAsia="Times New Roman" w:hAnsi="Times New Roman" w:cs="Times New Roman"/>
          <w:sz w:val="24"/>
          <w:szCs w:val="24"/>
          <w:u w:val="single"/>
        </w:rPr>
        <w:t>/202</w:t>
      </w:r>
      <w:r w:rsidR="00F262E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</w:p>
    <w:p w:rsidR="00EF7B49" w:rsidRPr="00B14203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203">
        <w:rPr>
          <w:rFonts w:ascii="Times New Roman" w:eastAsia="Times New Roman" w:hAnsi="Times New Roman" w:cs="Times New Roman"/>
          <w:sz w:val="24"/>
          <w:szCs w:val="24"/>
        </w:rPr>
        <w:t xml:space="preserve">Masopust, Dětský karneval, Adventní setkání, barevný týden v MŠ, flétnový koncert, výstavky Výtvarného kroužku a Keramiky, návštěvy předškoláků ve výuce, sběry papíru, Rodičovské kavárny - </w:t>
      </w:r>
      <w:r w:rsidR="00C03579" w:rsidRPr="00B14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Duševní zdraví dětí a jak sám zůstat v klidu, „Dovychovat“, Motivace dětí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 xml:space="preserve">, výlety </w:t>
      </w:r>
      <w:r w:rsidR="00C03579" w:rsidRPr="00B1420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 xml:space="preserve">zábavné a vzdělávací programy – </w:t>
      </w:r>
      <w:r w:rsidR="00C03579" w:rsidRPr="00B14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Vystoupení žongléra a artisty Patrika JOO se zvířaty, Když kytara zpívá „Světem křížem krážem“, Tančící pes Karel, Hutník Kladno – hudební pořad Uhlíř, Svěrák, Ostrov pokladů, muzikál v divadle Broadway, Keramika pro rodiče s dětmi, Jeden svět – filmové promítání + besedy, hudební program – škola rytmu Bubnování, </w:t>
      </w:r>
      <w:r w:rsidR="00C03579" w:rsidRPr="00B14203">
        <w:rPr>
          <w:rFonts w:ascii="Times New Roman" w:eastAsia="Times New Roman" w:hAnsi="Times New Roman" w:cs="Times New Roman"/>
          <w:sz w:val="24"/>
          <w:szCs w:val="24"/>
        </w:rPr>
        <w:t>letiště Praha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 xml:space="preserve">, Nocování s Andersenem, </w:t>
      </w:r>
      <w:r w:rsidR="00C03579" w:rsidRPr="00B14203">
        <w:rPr>
          <w:rFonts w:ascii="Times New Roman" w:eastAsia="Times New Roman" w:hAnsi="Times New Roman" w:cs="Times New Roman"/>
          <w:sz w:val="24"/>
          <w:szCs w:val="24"/>
        </w:rPr>
        <w:t xml:space="preserve">Zoo Chyňava, </w:t>
      </w:r>
      <w:r w:rsidR="00C400F6" w:rsidRPr="00B14203">
        <w:rPr>
          <w:rFonts w:ascii="Times New Roman" w:eastAsia="Times New Roman" w:hAnsi="Times New Roman" w:cs="Times New Roman"/>
          <w:sz w:val="24"/>
          <w:szCs w:val="24"/>
        </w:rPr>
        <w:t xml:space="preserve">den s hasiči Družec, se záchranáři Kladno, 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>preventivní programy –</w:t>
      </w:r>
      <w:r w:rsidR="00C03579" w:rsidRPr="00B14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Červený kříž – Když Alenka stůně, 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 xml:space="preserve"> Jsem součást třídního kolektivu, divadla</w:t>
      </w:r>
      <w:r w:rsidR="00C03579" w:rsidRPr="00B14203">
        <w:rPr>
          <w:rFonts w:ascii="Times New Roman" w:eastAsia="Times New Roman" w:hAnsi="Times New Roman" w:cs="Times New Roman"/>
          <w:sz w:val="24"/>
          <w:szCs w:val="24"/>
        </w:rPr>
        <w:t xml:space="preserve"> ve škole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>, Čtení dětem – Generace bez hranic, fotografování, dopravní hřiště,</w:t>
      </w:r>
      <w:r w:rsidR="00C03579" w:rsidRPr="00B14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579" w:rsidRPr="00B14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Dny otevřených dveří, Komentovaná prezentace a prohlídka školy, 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0F6" w:rsidRPr="00B142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>denní školní výlet</w:t>
      </w:r>
      <w:r w:rsidR="009E3A04" w:rsidRPr="00B14203">
        <w:rPr>
          <w:rFonts w:ascii="Times New Roman" w:eastAsia="Times New Roman" w:hAnsi="Times New Roman" w:cs="Times New Roman"/>
          <w:sz w:val="24"/>
          <w:szCs w:val="24"/>
        </w:rPr>
        <w:t xml:space="preserve"> olšina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3A04" w:rsidRPr="00B14203">
        <w:rPr>
          <w:rFonts w:ascii="Times New Roman" w:eastAsia="Times New Roman" w:hAnsi="Times New Roman" w:cs="Times New Roman"/>
          <w:sz w:val="24"/>
          <w:szCs w:val="24"/>
        </w:rPr>
        <w:t xml:space="preserve">divadlo Sněhová královna – program finanční gramotnosti 4. ročníku, vyřazení předškoláků </w:t>
      </w:r>
      <w:r w:rsidRPr="00B14203">
        <w:rPr>
          <w:rFonts w:ascii="Times New Roman" w:eastAsia="Times New Roman" w:hAnsi="Times New Roman" w:cs="Times New Roman"/>
          <w:sz w:val="24"/>
          <w:szCs w:val="24"/>
        </w:rPr>
        <w:t>MŠ</w:t>
      </w:r>
      <w:r w:rsidR="009E3A04" w:rsidRPr="00B14203">
        <w:rPr>
          <w:rFonts w:ascii="Times New Roman" w:eastAsia="Times New Roman" w:hAnsi="Times New Roman" w:cs="Times New Roman"/>
          <w:sz w:val="24"/>
          <w:szCs w:val="24"/>
        </w:rPr>
        <w:t xml:space="preserve"> a páťáků ZŠ</w:t>
      </w:r>
      <w:r w:rsidR="00C400F6" w:rsidRPr="00B14203">
        <w:rPr>
          <w:rFonts w:ascii="Times New Roman" w:eastAsia="Times New Roman" w:hAnsi="Times New Roman" w:cs="Times New Roman"/>
          <w:sz w:val="24"/>
          <w:szCs w:val="24"/>
        </w:rPr>
        <w:t xml:space="preserve"> a další.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Údaje o výsledcích inspekční činnosti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 xml:space="preserve">Inspekční činnost ČŠI </w:t>
      </w:r>
      <w:r w:rsidR="009E3A04">
        <w:rPr>
          <w:rFonts w:ascii="Times New Roman" w:eastAsia="Times New Roman" w:hAnsi="Times New Roman" w:cs="Times New Roman"/>
          <w:sz w:val="24"/>
          <w:szCs w:val="24"/>
        </w:rPr>
        <w:t xml:space="preserve">proběhla v termínu </w:t>
      </w:r>
      <w:r w:rsidR="00581144" w:rsidRPr="00581144">
        <w:rPr>
          <w:rFonts w:ascii="Times New Roman" w:eastAsia="Times New Roman" w:hAnsi="Times New Roman" w:cs="Times New Roman"/>
          <w:sz w:val="24"/>
          <w:szCs w:val="24"/>
        </w:rPr>
        <w:t>25. – 27.9.2023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 xml:space="preserve"> s velmi dobrými výsledky.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Zapojení školy do rozvojových a mezinárodních programů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Nejsme zapojeni v této oblasti.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Údaje o zapojení školy do dalšího </w:t>
      </w:r>
      <w:proofErr w:type="spellStart"/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vzdělávíní</w:t>
      </w:r>
      <w:proofErr w:type="spellEnd"/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v rámci celoživotního učení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Nejsme zapojeni v této oblasti.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Projekty financované z cizích zdrojů</w:t>
      </w:r>
    </w:p>
    <w:p w:rsidR="00EF7B49" w:rsidRDefault="00EF7B49" w:rsidP="00EF7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Šablony </w:t>
      </w:r>
      <w:proofErr w:type="gramStart"/>
      <w:r w:rsidRPr="00344B84">
        <w:rPr>
          <w:rFonts w:ascii="Times New Roman" w:hAnsi="Times New Roman" w:cs="Times New Roman"/>
          <w:sz w:val="24"/>
          <w:szCs w:val="24"/>
          <w:shd w:val="clear" w:color="auto" w:fill="FFFFFF"/>
        </w:rPr>
        <w:t>I - OP</w:t>
      </w:r>
      <w:proofErr w:type="gramEnd"/>
      <w:r w:rsidRPr="0034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CZ.02.02.03/00/22_002/0002848, 2023-2024 (školní asistent ZŠ, školní asistent MŠ, projektová výuka)</w:t>
      </w:r>
    </w:p>
    <w:p w:rsidR="00EF7B49" w:rsidRPr="00344B84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8063CE" w:rsidRDefault="00EF7B49" w:rsidP="00EF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8063CE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Spolupráce s odborovými organizacemi, organizacemi zaměstnavatelů a dalšími partnery při plnění úkolů ve vzdělávání. </w:t>
      </w:r>
    </w:p>
    <w:p w:rsidR="00EF7B49" w:rsidRPr="008063CE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Ve škole nepůsobí žádná odborová organizace ani nespolupracujeme s organizací zaměstnavatelů.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3CE">
        <w:rPr>
          <w:rFonts w:ascii="Times New Roman" w:eastAsia="Times New Roman" w:hAnsi="Times New Roman" w:cs="Times New Roman"/>
          <w:sz w:val="24"/>
          <w:szCs w:val="24"/>
        </w:rPr>
        <w:t>Partnery školy v oblasti vzdělávání jsou: Pedagogicko-psychologická poradna Kladno, Centrum drogové prevence Kladno, pedagogické centrum, VISK Kladno, Labyrint Kladno, Loutkové divadlo Lampion Kladno, Plavecká škola Medúza Kladno, Obec Družec, okolní málotřídní i plně organizované školy, sponzoři školy a další.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Pr="00316E09" w:rsidRDefault="00EF7B49" w:rsidP="00EF7B4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316E0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Vzdělávání ukrajinských uprchl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í</w:t>
      </w:r>
      <w:r w:rsidRPr="00316E0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ků v MŠ a ZŠ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Během školního roku nenastoupilo žádné dítě do mateřské školy a žádný žák do ZŠ.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EF7B49" w:rsidRPr="004C1F3D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>1</w:t>
      </w:r>
      <w:r w:rsidR="004C1F3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. </w:t>
      </w:r>
      <w:r w:rsidRPr="00E4355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Základní údaje o hospodaření školy za rok 202</w:t>
      </w:r>
      <w:r w:rsidR="009E3A0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3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Plnění rozpočtu KÚ za rok 202</w:t>
      </w:r>
      <w:r w:rsidR="009E3A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Celkový rozpočet z KÚ činil za rok 202</w:t>
      </w:r>
      <w:r w:rsidR="009E3A0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celkem </w:t>
      </w:r>
      <w:r w:rsidR="007C1F5D" w:rsidRPr="007C1F5D">
        <w:rPr>
          <w:rFonts w:ascii="Times New Roman" w:eastAsia="Times New Roman" w:hAnsi="Times New Roman" w:cs="Times New Roman"/>
          <w:sz w:val="24"/>
          <w:szCs w:val="24"/>
        </w:rPr>
        <w:t>12 825 164,00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Kč. Finance rozpočtu byly beze zbytku vyčerpány ve složení: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Spotřeba materiálu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7C1F5D" w:rsidRPr="007C1F5D">
        <w:rPr>
          <w:rFonts w:ascii="Times New Roman" w:eastAsia="Times New Roman" w:hAnsi="Times New Roman" w:cs="Times New Roman"/>
          <w:sz w:val="24"/>
          <w:szCs w:val="24"/>
        </w:rPr>
        <w:t>61 635,00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Náklady DHIM a DNIM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1F5D" w:rsidRPr="007C1F5D">
        <w:rPr>
          <w:rFonts w:ascii="Times New Roman" w:eastAsia="Times New Roman" w:hAnsi="Times New Roman" w:cs="Times New Roman"/>
          <w:sz w:val="24"/>
          <w:szCs w:val="24"/>
        </w:rPr>
        <w:t>48 068,00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Mzdové náklady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7C1F5D" w:rsidRPr="007C1F5D">
        <w:rPr>
          <w:rFonts w:ascii="Times New Roman" w:eastAsia="Times New Roman" w:hAnsi="Times New Roman" w:cs="Times New Roman"/>
          <w:sz w:val="24"/>
          <w:szCs w:val="24"/>
        </w:rPr>
        <w:t>9 340 499,00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Zákonné sociální pojištění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7C1F5D" w:rsidRPr="007C1F5D">
        <w:rPr>
          <w:rFonts w:ascii="Times New Roman" w:eastAsia="Times New Roman" w:hAnsi="Times New Roman" w:cs="Times New Roman"/>
          <w:sz w:val="24"/>
          <w:szCs w:val="24"/>
        </w:rPr>
        <w:t>3 138 251,00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Jiné sociální pojištění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7C1F5D" w:rsidRPr="007C1F5D">
        <w:rPr>
          <w:rFonts w:ascii="Times New Roman" w:eastAsia="Times New Roman" w:hAnsi="Times New Roman" w:cs="Times New Roman"/>
          <w:sz w:val="24"/>
          <w:szCs w:val="24"/>
        </w:rPr>
        <w:t>38 555,00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Zákonné sociální náklady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7C1F5D" w:rsidRPr="007C1F5D">
        <w:rPr>
          <w:rFonts w:ascii="Times New Roman" w:eastAsia="Times New Roman" w:hAnsi="Times New Roman" w:cs="Times New Roman"/>
          <w:sz w:val="24"/>
          <w:szCs w:val="24"/>
        </w:rPr>
        <w:t>198 156,00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Ostatní služby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Pr="007C1F5D">
        <w:rPr>
          <w:rFonts w:ascii="Times New Roman" w:eastAsia="Times New Roman" w:hAnsi="Times New Roman" w:cs="Times New Roman"/>
          <w:sz w:val="24"/>
          <w:szCs w:val="24"/>
        </w:rPr>
        <w:t>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Celkem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7C1F5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C1F5D" w:rsidRPr="007C1F5D">
        <w:rPr>
          <w:rFonts w:ascii="Times New Roman" w:eastAsia="Times New Roman" w:hAnsi="Times New Roman" w:cs="Times New Roman"/>
          <w:sz w:val="24"/>
          <w:szCs w:val="24"/>
        </w:rPr>
        <w:t xml:space="preserve"> 825 164,00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  <w:bookmarkStart w:id="0" w:name="_GoBack"/>
      <w:bookmarkEnd w:id="0"/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Plnění rozpočtu OÚ + vlastních zdrojů, KÚ, EU – 202</w:t>
      </w:r>
      <w:r w:rsidR="009E3A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(dle výsledovky):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Náklady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Spotřeba materiálu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2210">
        <w:rPr>
          <w:rFonts w:ascii="Times New Roman" w:eastAsia="Times New Roman" w:hAnsi="Times New Roman" w:cs="Times New Roman"/>
          <w:sz w:val="24"/>
          <w:szCs w:val="24"/>
        </w:rPr>
        <w:t xml:space="preserve">         1 173 940,10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Spotřeba energie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223 385,49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Opravy a udržování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31</w:t>
      </w:r>
      <w:proofErr w:type="gramEnd"/>
      <w:r w:rsidR="00D64B00">
        <w:rPr>
          <w:rFonts w:ascii="Times New Roman" w:eastAsia="Times New Roman" w:hAnsi="Times New Roman" w:cs="Times New Roman"/>
          <w:sz w:val="24"/>
          <w:szCs w:val="24"/>
        </w:rPr>
        <w:t> 863,90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Cestovné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End"/>
      <w:r w:rsidR="00D64B00">
        <w:rPr>
          <w:rFonts w:ascii="Times New Roman" w:eastAsia="Times New Roman" w:hAnsi="Times New Roman" w:cs="Times New Roman"/>
          <w:sz w:val="24"/>
          <w:szCs w:val="24"/>
        </w:rPr>
        <w:t> 174,00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Ostatní služby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974 692,96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Jiné náklady z činnosti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gramEnd"/>
      <w:r w:rsidR="00D64B00">
        <w:rPr>
          <w:rFonts w:ascii="Times New Roman" w:eastAsia="Times New Roman" w:hAnsi="Times New Roman" w:cs="Times New Roman"/>
          <w:sz w:val="24"/>
          <w:szCs w:val="24"/>
        </w:rPr>
        <w:t> 689,00</w:t>
      </w:r>
      <w:r w:rsidRPr="008A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Odpisy dlouhodobého majetku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59</w:t>
      </w:r>
      <w:proofErr w:type="gramEnd"/>
      <w:r w:rsidR="00D64B00">
        <w:rPr>
          <w:rFonts w:ascii="Times New Roman" w:eastAsia="Times New Roman" w:hAnsi="Times New Roman" w:cs="Times New Roman"/>
          <w:sz w:val="24"/>
          <w:szCs w:val="24"/>
        </w:rPr>
        <w:t> 777,47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 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Náklady DHIM a DNIM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75 817,00</w:t>
      </w:r>
      <w:r w:rsidRPr="008A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Mzdové náklady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9 662 124,00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Zákonné sociální pojištění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3 217 280,00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 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Zákonné sociální náklady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4B00">
        <w:rPr>
          <w:rFonts w:ascii="Times New Roman" w:eastAsia="Times New Roman" w:hAnsi="Times New Roman" w:cs="Times New Roman"/>
          <w:sz w:val="24"/>
          <w:szCs w:val="24"/>
        </w:rPr>
        <w:t>253 868,90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Jiné sociální pojištění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4B00">
        <w:rPr>
          <w:rFonts w:ascii="Times New Roman" w:eastAsia="Times New Roman" w:hAnsi="Times New Roman" w:cs="Times New Roman"/>
          <w:sz w:val="24"/>
          <w:szCs w:val="24"/>
        </w:rPr>
        <w:t xml:space="preserve">  39</w:t>
      </w:r>
      <w:proofErr w:type="gramEnd"/>
      <w:r w:rsidR="00D64B00">
        <w:rPr>
          <w:rFonts w:ascii="Times New Roman" w:eastAsia="Times New Roman" w:hAnsi="Times New Roman" w:cs="Times New Roman"/>
          <w:sz w:val="24"/>
          <w:szCs w:val="24"/>
        </w:rPr>
        <w:t> 184,00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 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Prodaný materiál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4B00">
        <w:rPr>
          <w:rFonts w:ascii="Times New Roman" w:eastAsia="Times New Roman" w:hAnsi="Times New Roman" w:cs="Times New Roman"/>
          <w:sz w:val="24"/>
          <w:szCs w:val="24"/>
        </w:rPr>
        <w:t xml:space="preserve">    1 511,00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3F5E09" w:rsidRDefault="003F5E0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Manka a škoda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6 680,31 Kč</w:t>
      </w:r>
    </w:p>
    <w:p w:rsidR="003F5E09" w:rsidRDefault="003F5E0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Ostatní finanční náklady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0,09 Kč</w:t>
      </w:r>
    </w:p>
    <w:p w:rsidR="004C1F3D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Kurzové rozdíly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4B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Celkem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742210">
        <w:rPr>
          <w:rFonts w:ascii="Times New Roman" w:eastAsia="Times New Roman" w:hAnsi="Times New Roman" w:cs="Times New Roman"/>
          <w:sz w:val="24"/>
          <w:szCs w:val="24"/>
        </w:rPr>
        <w:t>15 743 988,22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Výnosy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Výnosy územ.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 transferu                 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14 162 809</w:t>
      </w:r>
      <w:r>
        <w:rPr>
          <w:rFonts w:ascii="Times New Roman" w:eastAsia="Times New Roman" w:hAnsi="Times New Roman" w:cs="Times New Roman"/>
          <w:sz w:val="24"/>
          <w:szCs w:val="24"/>
        </w:rPr>
        <w:t>,0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Výnosy z prodeje služeb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64B00">
        <w:rPr>
          <w:rFonts w:ascii="Times New Roman" w:eastAsia="Times New Roman" w:hAnsi="Times New Roman" w:cs="Times New Roman"/>
          <w:sz w:val="24"/>
          <w:szCs w:val="24"/>
        </w:rPr>
        <w:t>1 298 197,66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Čerpání fondů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>232 449,56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Ostatní výnosy z činnosti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>5 161,00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Výnosy z prodeje materiálu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>1 511,00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Úroky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>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Ostatní finanční výnosy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,00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Kurzové zisky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,00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7B49" w:rsidRDefault="00EF7B49" w:rsidP="00EF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Celkem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>15 7</w:t>
      </w:r>
      <w:r w:rsidR="00EC0F7D">
        <w:rPr>
          <w:rFonts w:ascii="Times New Roman" w:eastAsia="Times New Roman" w:hAnsi="Times New Roman" w:cs="Times New Roman"/>
          <w:sz w:val="24"/>
          <w:szCs w:val="24"/>
        </w:rPr>
        <w:t>00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5E0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>8,2</w:t>
      </w:r>
      <w:r w:rsidR="003F5E0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F7B49" w:rsidRDefault="00EF7B49" w:rsidP="00EF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551" w:rsidRPr="004C1F3D" w:rsidRDefault="00EF7B49" w:rsidP="004C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Celkový hospodářský výsledek za rok 202</w:t>
      </w:r>
      <w:r w:rsidR="009E3A0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skončil z</w:t>
      </w:r>
      <w:r w:rsidR="009E3A04">
        <w:rPr>
          <w:rFonts w:ascii="Times New Roman" w:eastAsia="Times New Roman" w:hAnsi="Times New Roman" w:cs="Times New Roman"/>
          <w:sz w:val="24"/>
          <w:szCs w:val="24"/>
        </w:rPr>
        <w:t>trátou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144" w:rsidRPr="00581144">
        <w:rPr>
          <w:rFonts w:ascii="Times New Roman" w:eastAsia="Times New Roman" w:hAnsi="Times New Roman" w:cs="Times New Roman"/>
          <w:sz w:val="24"/>
          <w:szCs w:val="24"/>
        </w:rPr>
        <w:t>43 859,95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  <w:r w:rsidR="009E3A04">
        <w:rPr>
          <w:rFonts w:ascii="Times New Roman" w:eastAsia="Times New Roman" w:hAnsi="Times New Roman" w:cs="Times New Roman"/>
          <w:sz w:val="24"/>
          <w:szCs w:val="24"/>
        </w:rPr>
        <w:t xml:space="preserve">, která byla uhrazena z rezervního </w:t>
      </w:r>
      <w:r w:rsidR="00581144">
        <w:rPr>
          <w:rFonts w:ascii="Times New Roman" w:eastAsia="Times New Roman" w:hAnsi="Times New Roman" w:cs="Times New Roman"/>
          <w:sz w:val="24"/>
          <w:szCs w:val="24"/>
        </w:rPr>
        <w:t>fondu.</w:t>
      </w:r>
    </w:p>
    <w:sectPr w:rsidR="00C17551" w:rsidRPr="004C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639F7"/>
    <w:multiLevelType w:val="hybridMultilevel"/>
    <w:tmpl w:val="EF1EF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49"/>
    <w:rsid w:val="00053000"/>
    <w:rsid w:val="00121348"/>
    <w:rsid w:val="001C6555"/>
    <w:rsid w:val="0023364F"/>
    <w:rsid w:val="003163C6"/>
    <w:rsid w:val="003751EA"/>
    <w:rsid w:val="003A6D59"/>
    <w:rsid w:val="003F5E09"/>
    <w:rsid w:val="004C1F3D"/>
    <w:rsid w:val="00581144"/>
    <w:rsid w:val="00742210"/>
    <w:rsid w:val="007859D7"/>
    <w:rsid w:val="007C1F5D"/>
    <w:rsid w:val="00943D81"/>
    <w:rsid w:val="009E3A04"/>
    <w:rsid w:val="00A8563E"/>
    <w:rsid w:val="00B14203"/>
    <w:rsid w:val="00C03579"/>
    <w:rsid w:val="00C17551"/>
    <w:rsid w:val="00C400F6"/>
    <w:rsid w:val="00D64B00"/>
    <w:rsid w:val="00EC0F7D"/>
    <w:rsid w:val="00EF7B49"/>
    <w:rsid w:val="00F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52EE"/>
  <w15:chartTrackingRefBased/>
  <w15:docId w15:val="{D92F7369-FB9B-4A12-A8F3-D34593DC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7B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B4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8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adruz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ms.druzec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2081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Staňková</dc:creator>
  <cp:keywords/>
  <dc:description/>
  <cp:lastModifiedBy>Simona Staňková</cp:lastModifiedBy>
  <cp:revision>6</cp:revision>
  <dcterms:created xsi:type="dcterms:W3CDTF">2024-08-20T13:23:00Z</dcterms:created>
  <dcterms:modified xsi:type="dcterms:W3CDTF">2024-08-21T08:14:00Z</dcterms:modified>
</cp:coreProperties>
</file>